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FF4" w:rsidRDefault="0070319E" w:rsidP="00CA4273">
      <w:pPr>
        <w:jc w:val="center"/>
        <w:rPr>
          <w:rFonts w:ascii="Times New Roman" w:hAnsi="Times New Roman" w:cs="Times New Roman"/>
          <w:b/>
        </w:rPr>
      </w:pPr>
      <w:r w:rsidRPr="0070319E">
        <w:rPr>
          <w:rFonts w:ascii="Times New Roman" w:hAnsi="Times New Roman" w:cs="Times New Roman"/>
          <w:b/>
        </w:rPr>
        <w:t>Table S5</w:t>
      </w:r>
      <w:r>
        <w:rPr>
          <w:rFonts w:ascii="Times New Roman" w:hAnsi="Times New Roman" w:cs="Times New Roman" w:hint="eastAsia"/>
          <w:b/>
        </w:rPr>
        <w:t>.</w:t>
      </w:r>
      <w:r w:rsidRPr="0070319E">
        <w:rPr>
          <w:rFonts w:ascii="Times New Roman" w:hAnsi="Times New Roman" w:cs="Times New Roman"/>
          <w:b/>
        </w:rPr>
        <w:t xml:space="preserve"> </w:t>
      </w:r>
      <w:r w:rsidRPr="00CA4273">
        <w:rPr>
          <w:rFonts w:ascii="Times New Roman" w:hAnsi="Times New Roman" w:cs="Times New Roman"/>
        </w:rPr>
        <w:t xml:space="preserve">SSR identification of </w:t>
      </w:r>
      <w:proofErr w:type="spellStart"/>
      <w:r w:rsidRPr="00CA4273">
        <w:rPr>
          <w:rFonts w:ascii="Times New Roman" w:hAnsi="Times New Roman" w:cs="Times New Roman"/>
        </w:rPr>
        <w:t>Pac</w:t>
      </w:r>
      <w:r w:rsidR="00BF2981" w:rsidRPr="00CA4273">
        <w:rPr>
          <w:rFonts w:ascii="Times New Roman" w:hAnsi="Times New Roman" w:cs="Times New Roman" w:hint="eastAsia"/>
        </w:rPr>
        <w:t>B</w:t>
      </w:r>
      <w:r w:rsidRPr="00CA4273">
        <w:rPr>
          <w:rFonts w:ascii="Times New Roman" w:hAnsi="Times New Roman" w:cs="Times New Roman"/>
        </w:rPr>
        <w:t>io</w:t>
      </w:r>
      <w:proofErr w:type="spellEnd"/>
      <w:r w:rsidRPr="00CA4273">
        <w:rPr>
          <w:rFonts w:ascii="Times New Roman" w:hAnsi="Times New Roman" w:cs="Times New Roman"/>
        </w:rPr>
        <w:t xml:space="preserve"> and ONT data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227"/>
        <w:gridCol w:w="1701"/>
        <w:gridCol w:w="1701"/>
        <w:gridCol w:w="1893"/>
      </w:tblGrid>
      <w:tr w:rsidR="000E3F96" w:rsidTr="000E3F96">
        <w:tc>
          <w:tcPr>
            <w:tcW w:w="3227" w:type="dxa"/>
          </w:tcPr>
          <w:p w:rsidR="000E3F96" w:rsidRDefault="000E3F9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0E3F96" w:rsidRPr="000E3F96" w:rsidRDefault="000E3F96" w:rsidP="000E3F9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E3F96">
              <w:rPr>
                <w:rFonts w:ascii="Times New Roman" w:hAnsi="Times New Roman" w:cs="Times New Roman" w:hint="eastAsia"/>
              </w:rPr>
              <w:t>PacBio</w:t>
            </w:r>
            <w:proofErr w:type="spellEnd"/>
          </w:p>
        </w:tc>
        <w:tc>
          <w:tcPr>
            <w:tcW w:w="1701" w:type="dxa"/>
          </w:tcPr>
          <w:p w:rsidR="000E3F96" w:rsidRPr="000E3F96" w:rsidRDefault="000E3F96" w:rsidP="000E3F96">
            <w:pPr>
              <w:jc w:val="center"/>
              <w:rPr>
                <w:rFonts w:ascii="Times New Roman" w:hAnsi="Times New Roman" w:cs="Times New Roman"/>
              </w:rPr>
            </w:pPr>
            <w:r w:rsidRPr="000E3F96">
              <w:rPr>
                <w:rFonts w:ascii="Times New Roman" w:hAnsi="Times New Roman" w:cs="Times New Roman" w:hint="eastAsia"/>
              </w:rPr>
              <w:t>ONT Dc</w:t>
            </w:r>
          </w:p>
        </w:tc>
        <w:tc>
          <w:tcPr>
            <w:tcW w:w="1893" w:type="dxa"/>
          </w:tcPr>
          <w:p w:rsidR="000E3F96" w:rsidRPr="000E3F96" w:rsidRDefault="000E3F96" w:rsidP="000E3F96">
            <w:pPr>
              <w:jc w:val="center"/>
              <w:rPr>
                <w:rFonts w:ascii="Times New Roman" w:hAnsi="Times New Roman" w:cs="Times New Roman"/>
              </w:rPr>
            </w:pPr>
            <w:r w:rsidRPr="000E3F96">
              <w:rPr>
                <w:rFonts w:ascii="Times New Roman" w:hAnsi="Times New Roman" w:cs="Times New Roman" w:hint="eastAsia"/>
              </w:rPr>
              <w:t>ONT Pc</w:t>
            </w:r>
          </w:p>
        </w:tc>
      </w:tr>
      <w:tr w:rsidR="000E3F96" w:rsidTr="00BF2981">
        <w:tc>
          <w:tcPr>
            <w:tcW w:w="3227" w:type="dxa"/>
          </w:tcPr>
          <w:p w:rsidR="000E3F96" w:rsidRPr="000E3F96" w:rsidRDefault="000E3F96">
            <w:pPr>
              <w:rPr>
                <w:rFonts w:ascii="Times New Roman" w:hAnsi="Times New Roman" w:cs="Times New Roman"/>
              </w:rPr>
            </w:pPr>
            <w:r w:rsidRPr="000E3F96">
              <w:rPr>
                <w:rFonts w:ascii="Times New Roman" w:hAnsi="Times New Roman" w:cs="Times New Roman"/>
              </w:rPr>
              <w:t>Total number of sequences examined</w:t>
            </w:r>
          </w:p>
        </w:tc>
        <w:tc>
          <w:tcPr>
            <w:tcW w:w="1701" w:type="dxa"/>
            <w:vAlign w:val="center"/>
          </w:tcPr>
          <w:p w:rsidR="000E3F96" w:rsidRPr="00BF2981" w:rsidRDefault="000E3F96" w:rsidP="00BF2981">
            <w:pPr>
              <w:jc w:val="center"/>
              <w:rPr>
                <w:rFonts w:ascii="Times New Roman" w:hAnsi="Times New Roman" w:cs="Times New Roman"/>
              </w:rPr>
            </w:pPr>
            <w:r w:rsidRPr="00BF2981">
              <w:rPr>
                <w:rFonts w:ascii="Times New Roman" w:hAnsi="Times New Roman" w:cs="Times New Roman"/>
              </w:rPr>
              <w:t>58,885</w:t>
            </w:r>
          </w:p>
        </w:tc>
        <w:tc>
          <w:tcPr>
            <w:tcW w:w="1701" w:type="dxa"/>
            <w:vAlign w:val="center"/>
          </w:tcPr>
          <w:p w:rsidR="000E3F96" w:rsidRPr="00BF2981" w:rsidRDefault="000E3F96" w:rsidP="00BF2981">
            <w:pPr>
              <w:jc w:val="center"/>
              <w:rPr>
                <w:rFonts w:ascii="Times New Roman" w:hAnsi="Times New Roman" w:cs="Times New Roman"/>
              </w:rPr>
            </w:pPr>
            <w:r w:rsidRPr="00BF2981">
              <w:rPr>
                <w:rFonts w:ascii="Times New Roman" w:hAnsi="Times New Roman" w:cs="Times New Roman"/>
              </w:rPr>
              <w:t>32,854</w:t>
            </w:r>
          </w:p>
        </w:tc>
        <w:tc>
          <w:tcPr>
            <w:tcW w:w="1893" w:type="dxa"/>
            <w:vAlign w:val="center"/>
          </w:tcPr>
          <w:p w:rsidR="000E3F96" w:rsidRPr="00BF2981" w:rsidRDefault="000E3F96" w:rsidP="00BF2981">
            <w:pPr>
              <w:jc w:val="center"/>
              <w:rPr>
                <w:rFonts w:ascii="Times New Roman" w:hAnsi="Times New Roman" w:cs="Times New Roman"/>
              </w:rPr>
            </w:pPr>
            <w:r w:rsidRPr="00BF2981">
              <w:rPr>
                <w:rFonts w:ascii="Times New Roman" w:hAnsi="Times New Roman" w:cs="Times New Roman"/>
              </w:rPr>
              <w:t>35,305</w:t>
            </w:r>
          </w:p>
        </w:tc>
      </w:tr>
      <w:tr w:rsidR="000E3F96" w:rsidTr="00BF2981">
        <w:tc>
          <w:tcPr>
            <w:tcW w:w="3227" w:type="dxa"/>
          </w:tcPr>
          <w:p w:rsidR="000E3F96" w:rsidRPr="000E3F96" w:rsidRDefault="000E3F96">
            <w:pPr>
              <w:rPr>
                <w:rFonts w:ascii="Times New Roman" w:hAnsi="Times New Roman" w:cs="Times New Roman"/>
              </w:rPr>
            </w:pPr>
            <w:r w:rsidRPr="000E3F96">
              <w:rPr>
                <w:rFonts w:ascii="Times New Roman" w:hAnsi="Times New Roman" w:cs="Times New Roman"/>
              </w:rPr>
              <w:t>Total size of examined sequences (</w:t>
            </w:r>
            <w:proofErr w:type="spellStart"/>
            <w:r w:rsidRPr="000E3F96">
              <w:rPr>
                <w:rFonts w:ascii="Times New Roman" w:hAnsi="Times New Roman" w:cs="Times New Roman"/>
              </w:rPr>
              <w:t>bp</w:t>
            </w:r>
            <w:proofErr w:type="spellEnd"/>
            <w:r w:rsidRPr="000E3F9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vAlign w:val="center"/>
          </w:tcPr>
          <w:p w:rsidR="000E3F96" w:rsidRPr="00BF2981" w:rsidRDefault="000E3F96" w:rsidP="00BF2981">
            <w:pPr>
              <w:jc w:val="center"/>
              <w:rPr>
                <w:rFonts w:ascii="Times New Roman" w:hAnsi="Times New Roman" w:cs="Times New Roman"/>
              </w:rPr>
            </w:pPr>
            <w:r w:rsidRPr="00BF2981">
              <w:rPr>
                <w:rFonts w:ascii="Times New Roman" w:hAnsi="Times New Roman" w:cs="Times New Roman"/>
              </w:rPr>
              <w:t>122,942,629</w:t>
            </w:r>
          </w:p>
        </w:tc>
        <w:tc>
          <w:tcPr>
            <w:tcW w:w="1701" w:type="dxa"/>
            <w:vAlign w:val="center"/>
          </w:tcPr>
          <w:p w:rsidR="000E3F96" w:rsidRPr="00BF2981" w:rsidRDefault="000E3F96" w:rsidP="00BF2981">
            <w:pPr>
              <w:jc w:val="center"/>
              <w:rPr>
                <w:rFonts w:ascii="Times New Roman" w:hAnsi="Times New Roman" w:cs="Times New Roman"/>
              </w:rPr>
            </w:pPr>
            <w:r w:rsidRPr="00BF2981">
              <w:rPr>
                <w:rFonts w:ascii="Times New Roman" w:hAnsi="Times New Roman" w:cs="Times New Roman"/>
              </w:rPr>
              <w:t>53,964,961</w:t>
            </w:r>
          </w:p>
        </w:tc>
        <w:tc>
          <w:tcPr>
            <w:tcW w:w="1893" w:type="dxa"/>
            <w:vAlign w:val="center"/>
          </w:tcPr>
          <w:p w:rsidR="000E3F96" w:rsidRPr="00BF2981" w:rsidRDefault="000E3F96" w:rsidP="00BF2981">
            <w:pPr>
              <w:jc w:val="center"/>
              <w:rPr>
                <w:rFonts w:ascii="Times New Roman" w:hAnsi="Times New Roman" w:cs="Times New Roman"/>
              </w:rPr>
            </w:pPr>
            <w:r w:rsidRPr="00BF2981">
              <w:rPr>
                <w:rFonts w:ascii="Times New Roman" w:hAnsi="Times New Roman" w:cs="Times New Roman"/>
              </w:rPr>
              <w:t>53,588,806</w:t>
            </w:r>
          </w:p>
        </w:tc>
      </w:tr>
      <w:tr w:rsidR="000E3F96" w:rsidTr="00BF2981">
        <w:tc>
          <w:tcPr>
            <w:tcW w:w="3227" w:type="dxa"/>
          </w:tcPr>
          <w:p w:rsidR="000E3F96" w:rsidRPr="000E3F96" w:rsidRDefault="000E3F96">
            <w:pPr>
              <w:rPr>
                <w:rFonts w:ascii="Times New Roman" w:hAnsi="Times New Roman" w:cs="Times New Roman"/>
              </w:rPr>
            </w:pPr>
            <w:r w:rsidRPr="000E3F96">
              <w:rPr>
                <w:rFonts w:ascii="Times New Roman" w:hAnsi="Times New Roman" w:cs="Times New Roman"/>
              </w:rPr>
              <w:t>Total number of identified SSRs</w:t>
            </w:r>
          </w:p>
        </w:tc>
        <w:tc>
          <w:tcPr>
            <w:tcW w:w="1701" w:type="dxa"/>
            <w:vAlign w:val="center"/>
          </w:tcPr>
          <w:p w:rsidR="000E3F96" w:rsidRPr="00BF2981" w:rsidRDefault="000E3F96" w:rsidP="00BF2981">
            <w:pPr>
              <w:jc w:val="center"/>
              <w:rPr>
                <w:rFonts w:ascii="Times New Roman" w:hAnsi="Times New Roman" w:cs="Times New Roman"/>
              </w:rPr>
            </w:pPr>
            <w:r w:rsidRPr="00BF2981">
              <w:rPr>
                <w:rFonts w:ascii="Times New Roman" w:hAnsi="Times New Roman" w:cs="Times New Roman"/>
              </w:rPr>
              <w:t>29,394</w:t>
            </w:r>
          </w:p>
        </w:tc>
        <w:tc>
          <w:tcPr>
            <w:tcW w:w="1701" w:type="dxa"/>
            <w:vAlign w:val="center"/>
          </w:tcPr>
          <w:p w:rsidR="000E3F96" w:rsidRPr="00BF2981" w:rsidRDefault="000E3F96" w:rsidP="00BF2981">
            <w:pPr>
              <w:jc w:val="center"/>
              <w:rPr>
                <w:rFonts w:ascii="Times New Roman" w:hAnsi="Times New Roman" w:cs="Times New Roman"/>
              </w:rPr>
            </w:pPr>
            <w:r w:rsidRPr="00BF2981">
              <w:rPr>
                <w:rFonts w:ascii="Times New Roman" w:hAnsi="Times New Roman" w:cs="Times New Roman"/>
              </w:rPr>
              <w:t>9,234</w:t>
            </w:r>
          </w:p>
        </w:tc>
        <w:tc>
          <w:tcPr>
            <w:tcW w:w="1893" w:type="dxa"/>
            <w:vAlign w:val="center"/>
          </w:tcPr>
          <w:p w:rsidR="000E3F96" w:rsidRPr="00BF2981" w:rsidRDefault="00BF2981" w:rsidP="00BF2981">
            <w:pPr>
              <w:jc w:val="center"/>
              <w:rPr>
                <w:rFonts w:ascii="Times New Roman" w:hAnsi="Times New Roman" w:cs="Times New Roman"/>
              </w:rPr>
            </w:pPr>
            <w:r w:rsidRPr="00BF2981">
              <w:rPr>
                <w:rFonts w:ascii="Times New Roman" w:hAnsi="Times New Roman" w:cs="Times New Roman"/>
              </w:rPr>
              <w:t>13,415</w:t>
            </w:r>
          </w:p>
        </w:tc>
      </w:tr>
      <w:tr w:rsidR="000E3F96" w:rsidTr="00BF2981">
        <w:tc>
          <w:tcPr>
            <w:tcW w:w="3227" w:type="dxa"/>
          </w:tcPr>
          <w:p w:rsidR="000E3F96" w:rsidRPr="000E3F96" w:rsidRDefault="000E3F96">
            <w:pPr>
              <w:rPr>
                <w:rFonts w:ascii="Times New Roman" w:hAnsi="Times New Roman" w:cs="Times New Roman"/>
              </w:rPr>
            </w:pPr>
            <w:r w:rsidRPr="000E3F96">
              <w:rPr>
                <w:rFonts w:ascii="Times New Roman" w:hAnsi="Times New Roman" w:cs="Times New Roman"/>
              </w:rPr>
              <w:t>Number of SSR containing sequences</w:t>
            </w:r>
          </w:p>
        </w:tc>
        <w:tc>
          <w:tcPr>
            <w:tcW w:w="1701" w:type="dxa"/>
            <w:vAlign w:val="center"/>
          </w:tcPr>
          <w:p w:rsidR="000E3F96" w:rsidRPr="00BF2981" w:rsidRDefault="000E3F96" w:rsidP="00BF2981">
            <w:pPr>
              <w:jc w:val="center"/>
              <w:rPr>
                <w:rFonts w:ascii="Times New Roman" w:hAnsi="Times New Roman" w:cs="Times New Roman"/>
              </w:rPr>
            </w:pPr>
            <w:r w:rsidRPr="00BF2981">
              <w:rPr>
                <w:rFonts w:ascii="Times New Roman" w:hAnsi="Times New Roman" w:cs="Times New Roman"/>
              </w:rPr>
              <w:t>20,243</w:t>
            </w:r>
          </w:p>
        </w:tc>
        <w:tc>
          <w:tcPr>
            <w:tcW w:w="1701" w:type="dxa"/>
            <w:vAlign w:val="center"/>
          </w:tcPr>
          <w:p w:rsidR="000E3F96" w:rsidRPr="00BF2981" w:rsidRDefault="000E3F96" w:rsidP="00BF2981">
            <w:pPr>
              <w:jc w:val="center"/>
              <w:rPr>
                <w:rFonts w:ascii="Times New Roman" w:hAnsi="Times New Roman" w:cs="Times New Roman"/>
              </w:rPr>
            </w:pPr>
            <w:r w:rsidRPr="00BF2981">
              <w:rPr>
                <w:rFonts w:ascii="Times New Roman" w:hAnsi="Times New Roman" w:cs="Times New Roman"/>
              </w:rPr>
              <w:t>7,543</w:t>
            </w:r>
          </w:p>
        </w:tc>
        <w:tc>
          <w:tcPr>
            <w:tcW w:w="1893" w:type="dxa"/>
            <w:vAlign w:val="center"/>
          </w:tcPr>
          <w:p w:rsidR="000E3F96" w:rsidRPr="00BF2981" w:rsidRDefault="00BF2981" w:rsidP="00BF2981">
            <w:pPr>
              <w:jc w:val="center"/>
              <w:rPr>
                <w:rFonts w:ascii="Times New Roman" w:hAnsi="Times New Roman" w:cs="Times New Roman"/>
              </w:rPr>
            </w:pPr>
            <w:r w:rsidRPr="00BF2981">
              <w:rPr>
                <w:rFonts w:ascii="Times New Roman" w:hAnsi="Times New Roman" w:cs="Times New Roman"/>
              </w:rPr>
              <w:t>10,350</w:t>
            </w:r>
          </w:p>
        </w:tc>
      </w:tr>
    </w:tbl>
    <w:p w:rsidR="000E3F96" w:rsidRPr="0070319E" w:rsidRDefault="000E3F96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sectPr w:rsidR="000E3F96" w:rsidRPr="007031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31F8" w:rsidRDefault="006B31F8" w:rsidP="0070319E">
      <w:r>
        <w:separator/>
      </w:r>
    </w:p>
  </w:endnote>
  <w:endnote w:type="continuationSeparator" w:id="0">
    <w:p w:rsidR="006B31F8" w:rsidRDefault="006B31F8" w:rsidP="007031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31F8" w:rsidRDefault="006B31F8" w:rsidP="0070319E">
      <w:r>
        <w:separator/>
      </w:r>
    </w:p>
  </w:footnote>
  <w:footnote w:type="continuationSeparator" w:id="0">
    <w:p w:rsidR="006B31F8" w:rsidRDefault="006B31F8" w:rsidP="007031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27F"/>
    <w:rsid w:val="000E3F96"/>
    <w:rsid w:val="0038527F"/>
    <w:rsid w:val="005D5FF4"/>
    <w:rsid w:val="006B31F8"/>
    <w:rsid w:val="0070319E"/>
    <w:rsid w:val="00BF2981"/>
    <w:rsid w:val="00CA4273"/>
    <w:rsid w:val="00E03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31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31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31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319E"/>
    <w:rPr>
      <w:sz w:val="18"/>
      <w:szCs w:val="18"/>
    </w:rPr>
  </w:style>
  <w:style w:type="table" w:styleId="a5">
    <w:name w:val="Table Grid"/>
    <w:basedOn w:val="a1"/>
    <w:uiPriority w:val="59"/>
    <w:rsid w:val="000E3F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31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31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31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319E"/>
    <w:rPr>
      <w:sz w:val="18"/>
      <w:szCs w:val="18"/>
    </w:rPr>
  </w:style>
  <w:style w:type="table" w:styleId="a5">
    <w:name w:val="Table Grid"/>
    <w:basedOn w:val="a1"/>
    <w:uiPriority w:val="59"/>
    <w:rsid w:val="000E3F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47</Words>
  <Characters>268</Characters>
  <Application>Microsoft Office Word</Application>
  <DocSecurity>0</DocSecurity>
  <Lines>2</Lines>
  <Paragraphs>1</Paragraphs>
  <ScaleCrop>false</ScaleCrop>
  <Company>China</Company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2019-12-16T01:32:00Z</dcterms:created>
  <dcterms:modified xsi:type="dcterms:W3CDTF">2019-12-16T05:53:00Z</dcterms:modified>
</cp:coreProperties>
</file>